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CB4" w:rsidRPr="00EE3AD1" w:rsidRDefault="00114CB4" w:rsidP="00EE3AD1">
      <w:pPr>
        <w:pStyle w:val="newncpi0"/>
        <w:spacing w:before="0" w:after="0"/>
        <w:rPr>
          <w:color w:val="000000"/>
          <w:sz w:val="28"/>
          <w:szCs w:val="28"/>
        </w:rPr>
      </w:pPr>
      <w:r w:rsidRPr="00EE3AD1">
        <w:rPr>
          <w:color w:val="000000"/>
          <w:sz w:val="28"/>
          <w:szCs w:val="28"/>
        </w:rPr>
        <w:t> </w:t>
      </w:r>
    </w:p>
    <w:p w:rsidR="00114CB4" w:rsidRDefault="00114CB4" w:rsidP="00EE3AD1">
      <w:pPr>
        <w:pStyle w:val="newncpi0"/>
        <w:spacing w:before="0" w:after="0"/>
        <w:jc w:val="center"/>
        <w:rPr>
          <w:rStyle w:val="promulgator"/>
          <w:color w:val="000000"/>
          <w:sz w:val="28"/>
          <w:szCs w:val="28"/>
        </w:rPr>
      </w:pPr>
      <w:bookmarkStart w:id="0" w:name="a1"/>
      <w:bookmarkEnd w:id="0"/>
      <w:r w:rsidRPr="00EE3AD1">
        <w:rPr>
          <w:rStyle w:val="HTML"/>
          <w:b/>
          <w:bCs/>
          <w:caps/>
          <w:sz w:val="28"/>
          <w:szCs w:val="28"/>
          <w:shd w:val="clear" w:color="auto" w:fill="FFFFFF"/>
        </w:rPr>
        <w:t>ПОСТАНОВЛЕНИЕ</w:t>
      </w:r>
      <w:r w:rsidRPr="00EE3AD1">
        <w:rPr>
          <w:rStyle w:val="name"/>
          <w:color w:val="000000"/>
          <w:sz w:val="28"/>
          <w:szCs w:val="28"/>
        </w:rPr>
        <w:t> </w:t>
      </w:r>
      <w:r w:rsidRPr="00EE3AD1">
        <w:rPr>
          <w:rStyle w:val="promulgator"/>
          <w:color w:val="000000"/>
          <w:sz w:val="28"/>
          <w:szCs w:val="28"/>
        </w:rPr>
        <w:t>МИНИСТЕРСТВА АНТИМОНОПОЛЬНОГО РЕГУЛИРОВАНИЯ И ТОРГОВЛИ РЕСПУБЛИКИ БЕЛАРУСЬ</w:t>
      </w:r>
    </w:p>
    <w:p w:rsidR="00EE3AD1" w:rsidRPr="00EE3AD1" w:rsidRDefault="00EE3AD1" w:rsidP="00EE3AD1">
      <w:pPr>
        <w:pStyle w:val="newncpi0"/>
        <w:spacing w:before="0" w:after="0"/>
        <w:jc w:val="center"/>
        <w:rPr>
          <w:color w:val="000000"/>
          <w:sz w:val="28"/>
          <w:szCs w:val="28"/>
        </w:rPr>
      </w:pPr>
    </w:p>
    <w:p w:rsidR="00114CB4" w:rsidRDefault="00114CB4" w:rsidP="00EE3AD1">
      <w:pPr>
        <w:pStyle w:val="newncpi"/>
        <w:spacing w:before="0" w:after="0"/>
        <w:ind w:firstLine="0"/>
        <w:jc w:val="center"/>
        <w:rPr>
          <w:rStyle w:val="HTML"/>
          <w:i/>
          <w:iCs/>
          <w:sz w:val="28"/>
          <w:szCs w:val="28"/>
          <w:shd w:val="clear" w:color="auto" w:fill="FFFFFF"/>
        </w:rPr>
      </w:pPr>
      <w:r w:rsidRPr="00EE3AD1">
        <w:rPr>
          <w:rStyle w:val="datepr"/>
          <w:color w:val="000000"/>
          <w:sz w:val="28"/>
          <w:szCs w:val="28"/>
        </w:rPr>
        <w:t>12 апреля 2019 г.</w:t>
      </w:r>
      <w:r w:rsidRPr="00EE3AD1">
        <w:rPr>
          <w:rStyle w:val="number"/>
          <w:color w:val="000000"/>
          <w:sz w:val="28"/>
          <w:szCs w:val="28"/>
        </w:rPr>
        <w:t xml:space="preserve"> № </w:t>
      </w:r>
      <w:r w:rsidRPr="00EE3AD1">
        <w:rPr>
          <w:rStyle w:val="HTML"/>
          <w:i/>
          <w:iCs/>
          <w:sz w:val="28"/>
          <w:szCs w:val="28"/>
          <w:shd w:val="clear" w:color="auto" w:fill="FFFFFF"/>
        </w:rPr>
        <w:t>30</w:t>
      </w:r>
    </w:p>
    <w:p w:rsidR="00EE3AD1" w:rsidRPr="00EE3AD1" w:rsidRDefault="00EE3AD1" w:rsidP="00EE3AD1">
      <w:pPr>
        <w:pStyle w:val="newncpi"/>
        <w:spacing w:before="0" w:after="0"/>
        <w:ind w:firstLine="0"/>
        <w:jc w:val="center"/>
        <w:rPr>
          <w:color w:val="000000"/>
          <w:sz w:val="28"/>
          <w:szCs w:val="28"/>
        </w:rPr>
      </w:pPr>
    </w:p>
    <w:p w:rsidR="00114CB4" w:rsidRDefault="00114CB4" w:rsidP="00EE3AD1">
      <w:pPr>
        <w:pStyle w:val="titlencpi"/>
        <w:spacing w:before="0" w:after="0"/>
        <w:jc w:val="both"/>
        <w:rPr>
          <w:rStyle w:val="HTML"/>
          <w:color w:val="000000" w:themeColor="text1"/>
          <w:sz w:val="28"/>
          <w:szCs w:val="28"/>
          <w:shd w:val="clear" w:color="auto" w:fill="FFFFFF"/>
        </w:rPr>
      </w:pPr>
      <w:r w:rsidRPr="00EE3AD1">
        <w:rPr>
          <w:color w:val="000000" w:themeColor="text1"/>
          <w:sz w:val="28"/>
          <w:szCs w:val="28"/>
        </w:rPr>
        <w:t xml:space="preserve">О проведении процедуры </w:t>
      </w:r>
      <w:r w:rsidRPr="00EE3AD1">
        <w:rPr>
          <w:rStyle w:val="HTML"/>
          <w:color w:val="000000" w:themeColor="text1"/>
          <w:sz w:val="28"/>
          <w:szCs w:val="28"/>
          <w:shd w:val="clear" w:color="auto" w:fill="FFFFFF"/>
        </w:rPr>
        <w:t>закупки</w:t>
      </w:r>
      <w:r w:rsidRPr="00EE3AD1">
        <w:rPr>
          <w:color w:val="000000" w:themeColor="text1"/>
          <w:sz w:val="28"/>
          <w:szCs w:val="28"/>
        </w:rPr>
        <w:t xml:space="preserve"> из </w:t>
      </w:r>
      <w:r w:rsidRPr="00EE3AD1">
        <w:rPr>
          <w:rStyle w:val="HTML"/>
          <w:color w:val="000000" w:themeColor="text1"/>
          <w:sz w:val="28"/>
          <w:szCs w:val="28"/>
          <w:shd w:val="clear" w:color="auto" w:fill="FFFFFF"/>
        </w:rPr>
        <w:t>одного источника</w:t>
      </w:r>
    </w:p>
    <w:p w:rsidR="00EE3AD1" w:rsidRPr="00EE3AD1" w:rsidRDefault="00EE3AD1" w:rsidP="00EE3AD1">
      <w:pPr>
        <w:pStyle w:val="titlencpi"/>
        <w:spacing w:before="0" w:after="0"/>
        <w:jc w:val="both"/>
        <w:rPr>
          <w:color w:val="000000" w:themeColor="text1"/>
          <w:sz w:val="28"/>
          <w:szCs w:val="28"/>
        </w:rPr>
      </w:pPr>
    </w:p>
    <w:p w:rsidR="00114CB4" w:rsidRDefault="00114CB4" w:rsidP="00EE3AD1">
      <w:pPr>
        <w:pStyle w:val="changei"/>
        <w:jc w:val="both"/>
        <w:rPr>
          <w:color w:val="000000"/>
          <w:sz w:val="28"/>
          <w:szCs w:val="28"/>
        </w:rPr>
      </w:pPr>
      <w:r w:rsidRPr="00EE3AD1">
        <w:rPr>
          <w:color w:val="000000"/>
          <w:sz w:val="28"/>
          <w:szCs w:val="28"/>
        </w:rPr>
        <w:t>Изменения и дополнения:</w:t>
      </w:r>
    </w:p>
    <w:p w:rsidR="00EE3AD1" w:rsidRPr="00EE3AD1" w:rsidRDefault="00EE3AD1" w:rsidP="00EE3AD1">
      <w:pPr>
        <w:pStyle w:val="changei"/>
        <w:jc w:val="both"/>
        <w:rPr>
          <w:color w:val="000000"/>
          <w:sz w:val="28"/>
          <w:szCs w:val="28"/>
        </w:rPr>
      </w:pPr>
    </w:p>
    <w:p w:rsidR="00114CB4" w:rsidRPr="00EE3AD1" w:rsidRDefault="00114CB4" w:rsidP="00EE3AD1">
      <w:pPr>
        <w:pStyle w:val="changeadd"/>
        <w:rPr>
          <w:color w:val="000000"/>
          <w:sz w:val="28"/>
          <w:szCs w:val="28"/>
        </w:rPr>
      </w:pPr>
      <w:r w:rsidRPr="00EE3AD1">
        <w:rPr>
          <w:rStyle w:val="HTML"/>
          <w:sz w:val="28"/>
          <w:szCs w:val="28"/>
          <w:shd w:val="clear" w:color="auto" w:fill="FFFFFF"/>
        </w:rPr>
        <w:t>Постановление</w:t>
      </w:r>
      <w:r w:rsidRPr="00EE3AD1">
        <w:rPr>
          <w:color w:val="000000"/>
          <w:sz w:val="28"/>
          <w:szCs w:val="28"/>
        </w:rPr>
        <w:t xml:space="preserve"> Министерства антимонопольного регулирования и торговли Республики Беларусь от 28 июня 2019 г. № 58 (зарегистрировано в Национальном реестре - № 8/34329 от 15.07.2019 г.);</w:t>
      </w:r>
    </w:p>
    <w:p w:rsidR="00114CB4" w:rsidRPr="00EE3AD1" w:rsidRDefault="00114CB4" w:rsidP="00EE3AD1">
      <w:pPr>
        <w:pStyle w:val="changeadd"/>
        <w:rPr>
          <w:color w:val="000000"/>
          <w:sz w:val="28"/>
          <w:szCs w:val="28"/>
        </w:rPr>
      </w:pPr>
      <w:r w:rsidRPr="00EE3AD1">
        <w:rPr>
          <w:color w:val="000000"/>
          <w:sz w:val="28"/>
          <w:szCs w:val="28"/>
        </w:rPr>
        <w:t>Постановление Министерства антимонопольного регулирования и торговли Республики Беларусь от 24 февраля 2020 г. № 16 (зарегистрировано в Национальном реестре - № 8/35144 от 10.03.2020 г.);</w:t>
      </w:r>
    </w:p>
    <w:p w:rsidR="00114CB4" w:rsidRPr="00EE3AD1" w:rsidRDefault="00114CB4" w:rsidP="00EE3AD1">
      <w:pPr>
        <w:pStyle w:val="changeadd"/>
        <w:rPr>
          <w:color w:val="000000"/>
          <w:sz w:val="28"/>
          <w:szCs w:val="28"/>
        </w:rPr>
      </w:pPr>
      <w:r w:rsidRPr="00EE3AD1">
        <w:rPr>
          <w:color w:val="000000"/>
          <w:sz w:val="28"/>
          <w:szCs w:val="28"/>
        </w:rPr>
        <w:t>Постановление Министерства антимонопольного регулирования и торговли Республики Беларусь от 5 июня 2024 г. № 39 (зарегистрировано в Национальном реестре - № 8/41764 от 21.06.2024 г.)</w:t>
      </w:r>
    </w:p>
    <w:p w:rsidR="00114CB4" w:rsidRPr="00EE3AD1" w:rsidRDefault="00114CB4" w:rsidP="00EE3AD1">
      <w:pPr>
        <w:pStyle w:val="newncpi"/>
        <w:spacing w:before="0" w:after="0"/>
        <w:rPr>
          <w:color w:val="000000"/>
          <w:sz w:val="28"/>
          <w:szCs w:val="28"/>
        </w:rPr>
      </w:pPr>
      <w:r w:rsidRPr="00EE3AD1">
        <w:rPr>
          <w:color w:val="000000"/>
          <w:sz w:val="28"/>
          <w:szCs w:val="28"/>
        </w:rPr>
        <w:t> </w:t>
      </w:r>
    </w:p>
    <w:p w:rsidR="00EE3AD1" w:rsidRDefault="00114CB4" w:rsidP="00EE3AD1">
      <w:pPr>
        <w:pStyle w:val="preamble"/>
        <w:spacing w:before="0" w:after="0"/>
        <w:rPr>
          <w:color w:val="000000"/>
          <w:sz w:val="28"/>
          <w:szCs w:val="28"/>
        </w:rPr>
      </w:pPr>
      <w:proofErr w:type="gramStart"/>
      <w:r w:rsidRPr="00EE3AD1">
        <w:rPr>
          <w:color w:val="000000"/>
          <w:sz w:val="28"/>
          <w:szCs w:val="28"/>
        </w:rPr>
        <w:t>На основании части первой пункта 3 и абзаца восьмого части первой пункта 4 статьи 49 Закона Республики Беларусь от 13 июля 2012 г. № 419-З «О государственных закупках товаров (работ, услуг)», подпункта 6.41 пункта 6 Положения о Министерстве антимонопольного регулирования и торговли Республики Беларусь, утвержденного постановлением Совета Министров Республики Беларусь от 6 сентября 2016 г. № 702, Министерство антимонопольного регулирования и торговли</w:t>
      </w:r>
      <w:proofErr w:type="gramEnd"/>
      <w:r w:rsidRPr="00EE3AD1">
        <w:rPr>
          <w:color w:val="000000"/>
          <w:sz w:val="28"/>
          <w:szCs w:val="28"/>
        </w:rPr>
        <w:t xml:space="preserve"> Республики Беларусь </w:t>
      </w:r>
    </w:p>
    <w:p w:rsidR="00EE3AD1" w:rsidRDefault="00EE3AD1" w:rsidP="00EE3AD1">
      <w:pPr>
        <w:pStyle w:val="preamble"/>
        <w:spacing w:before="0" w:after="0"/>
        <w:rPr>
          <w:color w:val="000000"/>
          <w:sz w:val="28"/>
          <w:szCs w:val="28"/>
        </w:rPr>
      </w:pPr>
    </w:p>
    <w:p w:rsidR="00114CB4" w:rsidRPr="00EE3AD1" w:rsidRDefault="00114CB4" w:rsidP="00EE3AD1">
      <w:pPr>
        <w:pStyle w:val="preamble"/>
        <w:spacing w:before="0" w:after="0"/>
        <w:rPr>
          <w:color w:val="000000"/>
          <w:sz w:val="28"/>
          <w:szCs w:val="28"/>
        </w:rPr>
      </w:pPr>
      <w:r w:rsidRPr="00EE3AD1">
        <w:rPr>
          <w:color w:val="000000"/>
          <w:sz w:val="28"/>
          <w:szCs w:val="28"/>
        </w:rPr>
        <w:t>ПОСТАНОВЛЯЕТ:</w:t>
      </w:r>
    </w:p>
    <w:p w:rsidR="00114CB4" w:rsidRPr="00EE3AD1" w:rsidRDefault="00114CB4" w:rsidP="00EE3AD1">
      <w:pPr>
        <w:pStyle w:val="point"/>
        <w:spacing w:before="0" w:after="0"/>
        <w:rPr>
          <w:color w:val="000000"/>
          <w:sz w:val="28"/>
          <w:szCs w:val="28"/>
        </w:rPr>
      </w:pPr>
      <w:bookmarkStart w:id="1" w:name="a7"/>
      <w:bookmarkEnd w:id="1"/>
      <w:r w:rsidRPr="00EE3AD1">
        <w:rPr>
          <w:color w:val="000000"/>
          <w:sz w:val="28"/>
          <w:szCs w:val="28"/>
        </w:rPr>
        <w:t>1. Установить, что:</w:t>
      </w:r>
    </w:p>
    <w:p w:rsidR="00114CB4" w:rsidRPr="00EE3AD1" w:rsidRDefault="00114CB4" w:rsidP="00EE3AD1">
      <w:pPr>
        <w:pStyle w:val="underpoint"/>
        <w:spacing w:before="0" w:after="0"/>
        <w:rPr>
          <w:color w:val="000000"/>
          <w:sz w:val="28"/>
          <w:szCs w:val="28"/>
        </w:rPr>
      </w:pPr>
      <w:bookmarkStart w:id="2" w:name="a3"/>
      <w:bookmarkEnd w:id="2"/>
      <w:r w:rsidRPr="00EE3AD1">
        <w:rPr>
          <w:color w:val="000000"/>
          <w:sz w:val="28"/>
          <w:szCs w:val="28"/>
        </w:rPr>
        <w:t>1.1. при проведении процедуры закупки из одного источника изучение конъюнктуры рынка товаров (работ, услуг), являющихся предметом государственной закупки, проводится заказчиком (организатором) посредством:</w:t>
      </w:r>
    </w:p>
    <w:p w:rsidR="00114CB4" w:rsidRPr="00EE3AD1" w:rsidRDefault="00114CB4" w:rsidP="00EE3AD1">
      <w:pPr>
        <w:pStyle w:val="newncpi"/>
        <w:spacing w:before="0" w:after="0"/>
        <w:rPr>
          <w:color w:val="000000"/>
          <w:sz w:val="28"/>
          <w:szCs w:val="28"/>
        </w:rPr>
      </w:pPr>
      <w:bookmarkStart w:id="3" w:name="a19"/>
      <w:bookmarkEnd w:id="3"/>
      <w:r w:rsidRPr="00EE3AD1">
        <w:rPr>
          <w:color w:val="000000"/>
          <w:sz w:val="28"/>
          <w:szCs w:val="28"/>
        </w:rPr>
        <w:t>направления заявок о предоставлении сведений не менее чем пяти (при их наличии) потенциальным поставщикам (подрядчикам, исполнителям), информация о которых имеется в открытом доступе в глобальной компьютерной сети Интернет. В случае приобретения товаров обязательным является направление таких заявок в адрес отечественных производителей;</w:t>
      </w:r>
    </w:p>
    <w:p w:rsidR="00114CB4" w:rsidRPr="00EE3AD1" w:rsidRDefault="00114CB4" w:rsidP="00EE3AD1">
      <w:pPr>
        <w:pStyle w:val="newncpi"/>
        <w:spacing w:before="0" w:after="0"/>
        <w:rPr>
          <w:color w:val="000000"/>
          <w:sz w:val="28"/>
          <w:szCs w:val="28"/>
        </w:rPr>
      </w:pPr>
      <w:bookmarkStart w:id="4" w:name="a26"/>
      <w:bookmarkEnd w:id="4"/>
      <w:r w:rsidRPr="00EE3AD1">
        <w:rPr>
          <w:color w:val="000000"/>
          <w:sz w:val="28"/>
          <w:szCs w:val="28"/>
        </w:rPr>
        <w:t>направления заявок о предоставлении сведений участникам открытого или закрытого конкурса, электронного аукциона, процедуры запроса ценовых предложений в случае признания такой процедуры несостоявшейся и проведения процедуры закупки из одного источника;</w:t>
      </w:r>
    </w:p>
    <w:p w:rsidR="00114CB4" w:rsidRPr="00EE3AD1" w:rsidRDefault="00114CB4" w:rsidP="00EE3AD1">
      <w:pPr>
        <w:pStyle w:val="newncpi"/>
        <w:spacing w:before="0" w:after="0"/>
        <w:rPr>
          <w:color w:val="000000"/>
          <w:sz w:val="28"/>
          <w:szCs w:val="28"/>
        </w:rPr>
      </w:pPr>
      <w:bookmarkStart w:id="5" w:name="a12"/>
      <w:bookmarkEnd w:id="5"/>
      <w:proofErr w:type="gramStart"/>
      <w:r w:rsidRPr="00EE3AD1">
        <w:rPr>
          <w:color w:val="000000"/>
          <w:sz w:val="28"/>
          <w:szCs w:val="28"/>
        </w:rPr>
        <w:lastRenderedPageBreak/>
        <w:t>изучения информации о ценах на товары (работы, услуги), содержащейся в прейскурантах действующих цен (тарифов) на товары (работы, услуги), прайс-листах, а также информации, размещенной потенциальными поставщиками (подрядчиками, исполнителями) на сайтах в глобальной компьютерной сети Интернет, электронных торговых площадках;</w:t>
      </w:r>
      <w:proofErr w:type="gramEnd"/>
    </w:p>
    <w:p w:rsidR="00114CB4" w:rsidRPr="00EE3AD1" w:rsidRDefault="00114CB4" w:rsidP="00EE3AD1">
      <w:pPr>
        <w:pStyle w:val="newncpi"/>
        <w:spacing w:before="0" w:after="0"/>
        <w:rPr>
          <w:color w:val="000000"/>
          <w:sz w:val="28"/>
          <w:szCs w:val="28"/>
        </w:rPr>
      </w:pPr>
      <w:bookmarkStart w:id="6" w:name="a20"/>
      <w:bookmarkEnd w:id="6"/>
      <w:r w:rsidRPr="00EE3AD1">
        <w:rPr>
          <w:color w:val="000000"/>
          <w:sz w:val="28"/>
          <w:szCs w:val="28"/>
        </w:rPr>
        <w:t xml:space="preserve">размещения заявок </w:t>
      </w:r>
      <w:proofErr w:type="gramStart"/>
      <w:r w:rsidRPr="00EE3AD1">
        <w:rPr>
          <w:color w:val="000000"/>
          <w:sz w:val="28"/>
          <w:szCs w:val="28"/>
        </w:rPr>
        <w:t>о предоставлении сведений на одной из электронных торговых площадок в случае приобретения в соответствии</w:t>
      </w:r>
      <w:proofErr w:type="gramEnd"/>
      <w:r w:rsidRPr="00EE3AD1">
        <w:rPr>
          <w:color w:val="000000"/>
          <w:sz w:val="28"/>
          <w:szCs w:val="28"/>
        </w:rPr>
        <w:t xml:space="preserve"> с пунктом 9 приложения к Закону Республики Беларусь «О государственных закупках товаров (работ, услуг)» товаров (работ, услуг), ориентировочная стоимость годовой (общей) потребности которых составляет от 50 до 500 базовых величин включительно.</w:t>
      </w:r>
    </w:p>
    <w:p w:rsidR="00114CB4" w:rsidRPr="00EE3AD1" w:rsidRDefault="00114CB4" w:rsidP="00EE3AD1">
      <w:pPr>
        <w:pStyle w:val="newncpi"/>
        <w:spacing w:before="0" w:after="0"/>
        <w:rPr>
          <w:color w:val="000000"/>
          <w:sz w:val="28"/>
          <w:szCs w:val="28"/>
        </w:rPr>
      </w:pPr>
      <w:bookmarkStart w:id="7" w:name="a25"/>
      <w:bookmarkEnd w:id="7"/>
      <w:r w:rsidRPr="00EE3AD1">
        <w:rPr>
          <w:color w:val="000000"/>
          <w:sz w:val="28"/>
          <w:szCs w:val="28"/>
        </w:rPr>
        <w:t>Заявки о предоставлении сведений, указанные в абзаце втором части первой настоящего подпункта, направляются поставщикам (подрядчикам, исполнителям) в случае отсутствия информации о ценах на предлагаемые ими товары (работы, услуги) на их официальных сайтах в глобальной компьютерной сети Интернет, электронных торговых площадках.</w:t>
      </w:r>
    </w:p>
    <w:p w:rsidR="00114CB4" w:rsidRPr="00EE3AD1" w:rsidRDefault="00114CB4" w:rsidP="00EE3AD1">
      <w:pPr>
        <w:pStyle w:val="newncpi"/>
        <w:spacing w:before="0" w:after="0"/>
        <w:rPr>
          <w:color w:val="000000"/>
          <w:sz w:val="28"/>
          <w:szCs w:val="28"/>
        </w:rPr>
      </w:pPr>
      <w:bookmarkStart w:id="8" w:name="a22"/>
      <w:bookmarkEnd w:id="8"/>
      <w:r w:rsidRPr="00EE3AD1">
        <w:rPr>
          <w:color w:val="000000"/>
          <w:sz w:val="28"/>
          <w:szCs w:val="28"/>
        </w:rPr>
        <w:t>При проведении процедуры закупки из одного источника в соответствии с пунктом 7 приложения к Закону Республики Беларусь «О государственных закупках товаров (работ, услуг)» заказчик (организатор) вправе в целях изучения конъюнктуры рынка размещать заявку о предоставлении сведений на одной из электронных торговых площадок.</w:t>
      </w:r>
    </w:p>
    <w:p w:rsidR="00114CB4" w:rsidRPr="00EE3AD1" w:rsidRDefault="00114CB4" w:rsidP="00EE3AD1">
      <w:pPr>
        <w:pStyle w:val="newncpi"/>
        <w:spacing w:before="0" w:after="0"/>
        <w:rPr>
          <w:color w:val="000000"/>
          <w:sz w:val="28"/>
          <w:szCs w:val="28"/>
        </w:rPr>
      </w:pPr>
      <w:bookmarkStart w:id="9" w:name="a27"/>
      <w:bookmarkEnd w:id="9"/>
      <w:proofErr w:type="gramStart"/>
      <w:r w:rsidRPr="00EE3AD1">
        <w:rPr>
          <w:color w:val="000000"/>
          <w:sz w:val="28"/>
          <w:szCs w:val="28"/>
        </w:rPr>
        <w:t>В случае размещения заявок о предоставлении сведений на одной из электронных торговых площадок при проведении процедуры закупки из одного источника в соответствии с пунктами 7 и 9 приложения к Закону Республики Беларусь «О государственных закупках товаров (работ, услуг)» заказчик (организатор) вправе не направлять заявки о предоставлении сведений, предусмотренные абзацами вторым и третьим части первой настоящего подпункта, а также не изучать</w:t>
      </w:r>
      <w:proofErr w:type="gramEnd"/>
      <w:r w:rsidRPr="00EE3AD1">
        <w:rPr>
          <w:color w:val="000000"/>
          <w:sz w:val="28"/>
          <w:szCs w:val="28"/>
        </w:rPr>
        <w:t xml:space="preserve"> информацию, предусмотренную абзацем четвертым части первой настоящего подпункта;</w:t>
      </w:r>
    </w:p>
    <w:p w:rsidR="00114CB4" w:rsidRPr="00EE3AD1" w:rsidRDefault="00114CB4" w:rsidP="00EE3AD1">
      <w:pPr>
        <w:pStyle w:val="underpoint"/>
        <w:spacing w:before="0" w:after="0"/>
        <w:rPr>
          <w:color w:val="000000"/>
          <w:sz w:val="28"/>
          <w:szCs w:val="28"/>
        </w:rPr>
      </w:pPr>
      <w:bookmarkStart w:id="10" w:name="a23"/>
      <w:bookmarkEnd w:id="10"/>
      <w:r w:rsidRPr="00EE3AD1">
        <w:rPr>
          <w:color w:val="000000"/>
          <w:sz w:val="28"/>
          <w:szCs w:val="28"/>
        </w:rPr>
        <w:t>1.2. заявки о предоставлении сведений, указанные в абзацах втором, третьем и пятом подпункта 1.1 настоящего пункта (далее – заявки), должны содержать:</w:t>
      </w:r>
    </w:p>
    <w:p w:rsidR="00114CB4" w:rsidRPr="00EE3AD1" w:rsidRDefault="00114CB4" w:rsidP="00EE3AD1">
      <w:pPr>
        <w:pStyle w:val="newncpi"/>
        <w:spacing w:before="0" w:after="0"/>
        <w:rPr>
          <w:color w:val="000000"/>
          <w:sz w:val="28"/>
          <w:szCs w:val="28"/>
        </w:rPr>
      </w:pPr>
      <w:r w:rsidRPr="00EE3AD1">
        <w:rPr>
          <w:color w:val="000000"/>
          <w:sz w:val="28"/>
          <w:szCs w:val="28"/>
        </w:rPr>
        <w:t>наименование вида процедуры государственной закупки;</w:t>
      </w:r>
    </w:p>
    <w:p w:rsidR="00114CB4" w:rsidRPr="00EE3AD1" w:rsidRDefault="00114CB4" w:rsidP="00EE3AD1">
      <w:pPr>
        <w:pStyle w:val="newncpi"/>
        <w:spacing w:before="0" w:after="0"/>
        <w:rPr>
          <w:color w:val="000000"/>
          <w:sz w:val="28"/>
          <w:szCs w:val="28"/>
        </w:rPr>
      </w:pPr>
      <w:proofErr w:type="gramStart"/>
      <w:r w:rsidRPr="00EE3AD1">
        <w:rPr>
          <w:color w:val="000000"/>
          <w:sz w:val="28"/>
          <w:szCs w:val="28"/>
        </w:rPr>
        <w:t>наименование предмета государственной закупки, его объем (количество), а также срок (сроки) и место (места) поставки товаров (выполнения работ, оказания услуг), являющихся предметом государственной закупки, и порядок их оплаты;</w:t>
      </w:r>
      <w:proofErr w:type="gramEnd"/>
    </w:p>
    <w:p w:rsidR="00114CB4" w:rsidRPr="00EE3AD1" w:rsidRDefault="00114CB4" w:rsidP="00EE3AD1">
      <w:pPr>
        <w:pStyle w:val="newncpi"/>
        <w:spacing w:before="0" w:after="0"/>
        <w:rPr>
          <w:color w:val="000000"/>
          <w:sz w:val="28"/>
          <w:szCs w:val="28"/>
        </w:rPr>
      </w:pPr>
      <w:proofErr w:type="gramStart"/>
      <w:r w:rsidRPr="00EE3AD1">
        <w:rPr>
          <w:color w:val="000000"/>
          <w:sz w:val="28"/>
          <w:szCs w:val="28"/>
        </w:rPr>
        <w:t>наименование (фамилию, собственное имя, отчество (при наличии) – для индивидуального предпринимателя), место нахождения и учетный номер плательщика (при наличии) заказчика (организатора);</w:t>
      </w:r>
      <w:proofErr w:type="gramEnd"/>
    </w:p>
    <w:p w:rsidR="00114CB4" w:rsidRPr="00EE3AD1" w:rsidRDefault="00114CB4" w:rsidP="00EE3AD1">
      <w:pPr>
        <w:pStyle w:val="newncpi"/>
        <w:spacing w:before="0" w:after="0"/>
        <w:rPr>
          <w:color w:val="000000"/>
          <w:sz w:val="28"/>
          <w:szCs w:val="28"/>
        </w:rPr>
      </w:pPr>
      <w:r w:rsidRPr="00EE3AD1">
        <w:rPr>
          <w:color w:val="000000"/>
          <w:sz w:val="28"/>
          <w:szCs w:val="28"/>
        </w:rPr>
        <w:t>указание источника финансирования государственной закупки;</w:t>
      </w:r>
    </w:p>
    <w:p w:rsidR="00114CB4" w:rsidRPr="00EE3AD1" w:rsidRDefault="00114CB4" w:rsidP="00EE3AD1">
      <w:pPr>
        <w:pStyle w:val="newncpi"/>
        <w:spacing w:before="0" w:after="0"/>
        <w:rPr>
          <w:color w:val="000000"/>
          <w:sz w:val="28"/>
          <w:szCs w:val="28"/>
        </w:rPr>
      </w:pPr>
      <w:r w:rsidRPr="00EE3AD1">
        <w:rPr>
          <w:color w:val="000000"/>
          <w:sz w:val="28"/>
          <w:szCs w:val="28"/>
        </w:rPr>
        <w:t>предельную стоимость предмета государственной закупки;</w:t>
      </w:r>
    </w:p>
    <w:p w:rsidR="00114CB4" w:rsidRPr="00EE3AD1" w:rsidRDefault="00114CB4" w:rsidP="00EE3AD1">
      <w:pPr>
        <w:pStyle w:val="newncpi"/>
        <w:spacing w:before="0" w:after="0"/>
        <w:rPr>
          <w:color w:val="000000"/>
          <w:sz w:val="28"/>
          <w:szCs w:val="28"/>
        </w:rPr>
      </w:pPr>
      <w:r w:rsidRPr="00EE3AD1">
        <w:rPr>
          <w:color w:val="000000"/>
          <w:sz w:val="28"/>
          <w:szCs w:val="28"/>
        </w:rPr>
        <w:t>дату и порядок предоставления сведений о предлагаемых потенциальными поставщиками (подрядчиками, исполнителями) товарах (работах, услугах) и ценах на них (далее – ответ на заявку);</w:t>
      </w:r>
    </w:p>
    <w:p w:rsidR="00114CB4" w:rsidRPr="00EE3AD1" w:rsidRDefault="00114CB4" w:rsidP="00EE3AD1">
      <w:pPr>
        <w:pStyle w:val="newncpi"/>
        <w:spacing w:before="0" w:after="0"/>
        <w:rPr>
          <w:color w:val="000000"/>
          <w:sz w:val="28"/>
          <w:szCs w:val="28"/>
        </w:rPr>
      </w:pPr>
      <w:r w:rsidRPr="00EE3AD1">
        <w:rPr>
          <w:color w:val="000000"/>
          <w:sz w:val="28"/>
          <w:szCs w:val="28"/>
        </w:rPr>
        <w:lastRenderedPageBreak/>
        <w:t>описание предмета государственной закупки, его частей (лотов) в случае, если предмет государственной закупки разделен на части (лоты), а также (при необходимости) перечень документов и (или) сведений, подтверждающих соответствие предмету государственной закупки и требованиям к предмету государственной закупки;</w:t>
      </w:r>
    </w:p>
    <w:p w:rsidR="00114CB4" w:rsidRPr="00EE3AD1" w:rsidRDefault="00114CB4" w:rsidP="00EE3AD1">
      <w:pPr>
        <w:pStyle w:val="newncpi"/>
        <w:spacing w:before="0" w:after="0"/>
        <w:rPr>
          <w:color w:val="000000"/>
          <w:sz w:val="28"/>
          <w:szCs w:val="28"/>
        </w:rPr>
      </w:pPr>
      <w:r w:rsidRPr="00EE3AD1">
        <w:rPr>
          <w:color w:val="000000"/>
          <w:sz w:val="28"/>
          <w:szCs w:val="28"/>
        </w:rPr>
        <w:t>иную информацию, предусмотренную заказчиком (организатором);</w:t>
      </w:r>
    </w:p>
    <w:p w:rsidR="00114CB4" w:rsidRPr="00EE3AD1" w:rsidRDefault="00114CB4" w:rsidP="00EE3AD1">
      <w:pPr>
        <w:pStyle w:val="underpoint"/>
        <w:spacing w:before="0" w:after="0"/>
        <w:rPr>
          <w:color w:val="000000"/>
          <w:sz w:val="28"/>
          <w:szCs w:val="28"/>
        </w:rPr>
      </w:pPr>
      <w:bookmarkStart w:id="11" w:name="a21"/>
      <w:bookmarkEnd w:id="11"/>
      <w:proofErr w:type="gramStart"/>
      <w:r w:rsidRPr="00EE3AD1">
        <w:rPr>
          <w:color w:val="000000"/>
          <w:sz w:val="28"/>
          <w:szCs w:val="28"/>
        </w:rPr>
        <w:t>1.3. направление заявок заказчиком (организатором) и ответов на заявки (в случае их представления) потенциальными поставщиками (подрядчиками, исполнителями) осуществляется посредством почтовой или факсимильной связи, электронной почты, доставки курьером, а также в иной форме, позволяющей обеспечить хранение документов и (или) сведений;</w:t>
      </w:r>
      <w:proofErr w:type="gramEnd"/>
    </w:p>
    <w:p w:rsidR="00114CB4" w:rsidRPr="00EE3AD1" w:rsidRDefault="00114CB4" w:rsidP="00EE3AD1">
      <w:pPr>
        <w:pStyle w:val="underpoint"/>
        <w:spacing w:before="0" w:after="0"/>
        <w:rPr>
          <w:color w:val="000000"/>
          <w:sz w:val="28"/>
          <w:szCs w:val="28"/>
        </w:rPr>
      </w:pPr>
      <w:bookmarkStart w:id="12" w:name="a24"/>
      <w:bookmarkEnd w:id="12"/>
      <w:r w:rsidRPr="00EE3AD1">
        <w:rPr>
          <w:color w:val="000000"/>
          <w:sz w:val="28"/>
          <w:szCs w:val="28"/>
        </w:rPr>
        <w:t>1.4. справка о проведении процедуры закупки из одного источника должна содержать помимо сведений, указанных в абзацах втором–седьмом части первой пункта 4 статьи 49 Закона Республики Беларусь «О государственных закупках товаров (работ, услуг)»:</w:t>
      </w:r>
    </w:p>
    <w:p w:rsidR="00114CB4" w:rsidRPr="00EE3AD1" w:rsidRDefault="00114CB4" w:rsidP="00EE3AD1">
      <w:pPr>
        <w:pStyle w:val="newncpi"/>
        <w:spacing w:before="0" w:after="0"/>
        <w:rPr>
          <w:color w:val="000000"/>
          <w:sz w:val="28"/>
          <w:szCs w:val="28"/>
        </w:rPr>
      </w:pPr>
      <w:bookmarkStart w:id="13" w:name="a16"/>
      <w:bookmarkEnd w:id="13"/>
      <w:r w:rsidRPr="00EE3AD1">
        <w:rPr>
          <w:color w:val="000000"/>
          <w:sz w:val="28"/>
          <w:szCs w:val="28"/>
        </w:rPr>
        <w:t>сведения о соответствии поставщика (подрядчика, исполнителя), с которым заключен договор государственной закупки, требованиям к участникам, установленным заказчиком в соответствии с пунктом 2 статьи 16 Закона Республики Беларусь «О государственных закупках товаров (работ, услуг)»;</w:t>
      </w:r>
    </w:p>
    <w:p w:rsidR="00114CB4" w:rsidRPr="00EE3AD1" w:rsidRDefault="00114CB4" w:rsidP="00EE3AD1">
      <w:pPr>
        <w:pStyle w:val="newncpi"/>
        <w:spacing w:before="0" w:after="0"/>
        <w:rPr>
          <w:color w:val="000000"/>
          <w:sz w:val="28"/>
          <w:szCs w:val="28"/>
        </w:rPr>
      </w:pPr>
      <w:r w:rsidRPr="00EE3AD1">
        <w:rPr>
          <w:color w:val="000000"/>
          <w:sz w:val="28"/>
          <w:szCs w:val="28"/>
        </w:rPr>
        <w:t>указание источника финансирования государственной закупки;</w:t>
      </w:r>
    </w:p>
    <w:p w:rsidR="00114CB4" w:rsidRPr="00EE3AD1" w:rsidRDefault="00114CB4" w:rsidP="00EE3AD1">
      <w:pPr>
        <w:pStyle w:val="newncpi"/>
        <w:spacing w:before="0" w:after="0"/>
        <w:rPr>
          <w:color w:val="000000"/>
          <w:sz w:val="28"/>
          <w:szCs w:val="28"/>
        </w:rPr>
      </w:pPr>
      <w:r w:rsidRPr="00EE3AD1">
        <w:rPr>
          <w:color w:val="000000"/>
          <w:sz w:val="28"/>
          <w:szCs w:val="28"/>
        </w:rPr>
        <w:t>предельную стоимость предмета государственной закупки;</w:t>
      </w:r>
    </w:p>
    <w:p w:rsidR="00114CB4" w:rsidRPr="00EE3AD1" w:rsidRDefault="00114CB4" w:rsidP="00EE3AD1">
      <w:pPr>
        <w:pStyle w:val="newncpi"/>
        <w:spacing w:before="0" w:after="0"/>
        <w:rPr>
          <w:color w:val="000000"/>
          <w:sz w:val="28"/>
          <w:szCs w:val="28"/>
        </w:rPr>
      </w:pPr>
      <w:r w:rsidRPr="00EE3AD1">
        <w:rPr>
          <w:color w:val="000000"/>
          <w:sz w:val="28"/>
          <w:szCs w:val="28"/>
        </w:rPr>
        <w:t>наименование страны происхождения товара (работы, услуги);</w:t>
      </w:r>
    </w:p>
    <w:p w:rsidR="00114CB4" w:rsidRPr="00EE3AD1" w:rsidRDefault="00114CB4" w:rsidP="00EE3AD1">
      <w:pPr>
        <w:pStyle w:val="newncpi"/>
        <w:spacing w:before="0" w:after="0"/>
        <w:rPr>
          <w:color w:val="000000"/>
          <w:sz w:val="28"/>
          <w:szCs w:val="28"/>
        </w:rPr>
      </w:pPr>
      <w:r w:rsidRPr="00EE3AD1">
        <w:rPr>
          <w:color w:val="000000"/>
          <w:sz w:val="28"/>
          <w:szCs w:val="28"/>
        </w:rPr>
        <w:t>дату заключения договора государственной закупки и его номер (при наличии);</w:t>
      </w:r>
    </w:p>
    <w:p w:rsidR="00114CB4" w:rsidRPr="00EE3AD1" w:rsidRDefault="00114CB4" w:rsidP="00EE3AD1">
      <w:pPr>
        <w:pStyle w:val="newncpi"/>
        <w:spacing w:before="0" w:after="0"/>
        <w:rPr>
          <w:color w:val="000000"/>
          <w:sz w:val="28"/>
          <w:szCs w:val="28"/>
        </w:rPr>
      </w:pPr>
      <w:r w:rsidRPr="00EE3AD1">
        <w:rPr>
          <w:color w:val="000000"/>
          <w:sz w:val="28"/>
          <w:szCs w:val="28"/>
        </w:rPr>
        <w:t>цену (тариф) за единицу товара (работы, услуги) и (или) сумму таких цен (тарифов), если при описании предмета государственной закупки заказчик руководствовался правилами абзаца третьего пункта 4 статьи 21 Закона Республики Беларусь «О государственных закупках товаров (работ, услуг)»;</w:t>
      </w:r>
    </w:p>
    <w:p w:rsidR="00114CB4" w:rsidRPr="00EE3AD1" w:rsidRDefault="00114CB4" w:rsidP="00EE3AD1">
      <w:pPr>
        <w:pStyle w:val="newncpi"/>
        <w:spacing w:before="0" w:after="0"/>
        <w:rPr>
          <w:color w:val="000000"/>
          <w:sz w:val="28"/>
          <w:szCs w:val="28"/>
        </w:rPr>
      </w:pPr>
      <w:r w:rsidRPr="00EE3AD1">
        <w:rPr>
          <w:color w:val="000000"/>
          <w:sz w:val="28"/>
          <w:szCs w:val="28"/>
        </w:rPr>
        <w:t>цену договора государственной закупки в белорусских рублях (в отношении договоров государственных закупок, заключенных по результатам проведения процедур государственных закупок в иностранной валюте, – в белорусских рублях по курсу Национального банка на дату заключения договора государственной закупки);</w:t>
      </w:r>
    </w:p>
    <w:p w:rsidR="00114CB4" w:rsidRPr="00EE3AD1" w:rsidRDefault="00114CB4" w:rsidP="00EE3AD1">
      <w:pPr>
        <w:pStyle w:val="underpoint"/>
        <w:spacing w:before="0" w:after="0"/>
        <w:rPr>
          <w:color w:val="000000"/>
          <w:sz w:val="28"/>
          <w:szCs w:val="28"/>
        </w:rPr>
      </w:pPr>
      <w:r w:rsidRPr="00EE3AD1">
        <w:rPr>
          <w:color w:val="000000"/>
          <w:sz w:val="28"/>
          <w:szCs w:val="28"/>
        </w:rPr>
        <w:t>1.5. для целей настоящего постановления используются термины и их определения в значениях, установленных в Законе Республики Беларусь «О государственных закупках товаров (работ, услуг)».</w:t>
      </w:r>
    </w:p>
    <w:p w:rsidR="00114CB4" w:rsidRPr="00EE3AD1" w:rsidRDefault="00114CB4" w:rsidP="00EE3AD1">
      <w:pPr>
        <w:pStyle w:val="point"/>
        <w:spacing w:before="0" w:after="0"/>
        <w:rPr>
          <w:color w:val="000000"/>
          <w:sz w:val="28"/>
          <w:szCs w:val="28"/>
        </w:rPr>
      </w:pPr>
      <w:r w:rsidRPr="00EE3AD1">
        <w:rPr>
          <w:color w:val="000000"/>
          <w:sz w:val="28"/>
          <w:szCs w:val="28"/>
        </w:rPr>
        <w:t>2. Настоящее постановление вступает в силу с 1 июля 2019 г.</w:t>
      </w:r>
    </w:p>
    <w:p w:rsidR="00114CB4" w:rsidRPr="00EE3AD1" w:rsidRDefault="00114CB4" w:rsidP="00EE3AD1">
      <w:pPr>
        <w:pStyle w:val="newncpi"/>
        <w:spacing w:before="0" w:after="0"/>
        <w:rPr>
          <w:color w:val="000000"/>
          <w:sz w:val="28"/>
          <w:szCs w:val="28"/>
        </w:rPr>
      </w:pPr>
      <w:r w:rsidRPr="00EE3AD1">
        <w:rPr>
          <w:color w:val="000000"/>
          <w:sz w:val="28"/>
          <w:szCs w:val="2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048"/>
        <w:gridCol w:w="5049"/>
      </w:tblGrid>
      <w:tr w:rsidR="00114CB4" w:rsidRPr="00EE3AD1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14CB4" w:rsidRPr="00EE3AD1" w:rsidRDefault="00114CB4" w:rsidP="00EE3AD1">
            <w:pPr>
              <w:pStyle w:val="newncpi0"/>
              <w:spacing w:before="0" w:after="0"/>
              <w:rPr>
                <w:color w:val="000000"/>
                <w:sz w:val="28"/>
                <w:szCs w:val="28"/>
              </w:rPr>
            </w:pPr>
            <w:r w:rsidRPr="00EE3AD1">
              <w:rPr>
                <w:rStyle w:val="post"/>
                <w:color w:val="000000"/>
                <w:sz w:val="28"/>
                <w:szCs w:val="28"/>
              </w:rPr>
              <w:t>Министр</w:t>
            </w:r>
            <w:r w:rsidR="00EE3AD1">
              <w:rPr>
                <w:rStyle w:val="post"/>
                <w:color w:val="000000"/>
                <w:sz w:val="28"/>
                <w:szCs w:val="28"/>
              </w:rPr>
              <w:t xml:space="preserve">    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14CB4" w:rsidRPr="00EE3AD1" w:rsidRDefault="00EE3AD1" w:rsidP="00EE3AD1">
            <w:pPr>
              <w:pStyle w:val="newncpi0"/>
              <w:spacing w:before="0" w:after="0"/>
              <w:rPr>
                <w:color w:val="000000"/>
                <w:sz w:val="28"/>
                <w:szCs w:val="28"/>
              </w:rPr>
            </w:pPr>
            <w:r>
              <w:rPr>
                <w:rStyle w:val="pers"/>
                <w:color w:val="000000"/>
                <w:sz w:val="28"/>
                <w:szCs w:val="28"/>
              </w:rPr>
              <w:t xml:space="preserve">                            </w:t>
            </w:r>
            <w:proofErr w:type="spellStart"/>
            <w:r w:rsidR="00114CB4" w:rsidRPr="00EE3AD1">
              <w:rPr>
                <w:rStyle w:val="pers"/>
                <w:color w:val="000000"/>
                <w:sz w:val="28"/>
                <w:szCs w:val="28"/>
              </w:rPr>
              <w:t>В.В.Колтович</w:t>
            </w:r>
            <w:proofErr w:type="spellEnd"/>
          </w:p>
        </w:tc>
      </w:tr>
    </w:tbl>
    <w:p w:rsidR="00114CB4" w:rsidRPr="00EE3AD1" w:rsidRDefault="00114CB4" w:rsidP="00EE3AD1">
      <w:pPr>
        <w:pStyle w:val="newncpi0"/>
        <w:spacing w:before="0" w:after="0"/>
        <w:rPr>
          <w:color w:val="000000"/>
          <w:sz w:val="28"/>
          <w:szCs w:val="28"/>
        </w:rPr>
      </w:pPr>
      <w:r w:rsidRPr="00EE3AD1">
        <w:rPr>
          <w:color w:val="000000"/>
          <w:sz w:val="28"/>
          <w:szCs w:val="28"/>
        </w:rPr>
        <w:t> </w:t>
      </w:r>
    </w:p>
    <w:sectPr w:rsidR="00114CB4" w:rsidRPr="00EE3AD1" w:rsidSect="00EE3AD1">
      <w:pgSz w:w="12240" w:h="15840"/>
      <w:pgMar w:top="1134" w:right="454" w:bottom="1134" w:left="1701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14CB4"/>
    <w:rsid w:val="00114CB4"/>
    <w:rsid w:val="00EE3A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Acronym"/>
    <w:basedOn w:val="a0"/>
    <w:uiPriority w:val="99"/>
    <w:semiHidden/>
    <w:unhideWhenUsed/>
    <w:rsid w:val="00114CB4"/>
    <w:rPr>
      <w:color w:val="000000"/>
      <w:shd w:val="clear" w:color="auto" w:fill="FFFF00"/>
    </w:rPr>
  </w:style>
  <w:style w:type="paragraph" w:customStyle="1" w:styleId="titlencpi">
    <w:name w:val="titlencpi"/>
    <w:basedOn w:val="a"/>
    <w:rsid w:val="00114CB4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rsid w:val="00114CB4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rsid w:val="00114CB4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preamble">
    <w:name w:val="preamble"/>
    <w:basedOn w:val="a"/>
    <w:rsid w:val="00114CB4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add">
    <w:name w:val="changeadd"/>
    <w:basedOn w:val="a"/>
    <w:rsid w:val="00114CB4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rsid w:val="00114CB4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newncpi">
    <w:name w:val="newncpi"/>
    <w:basedOn w:val="a"/>
    <w:rsid w:val="00114CB4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114CB4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inserttext">
    <w:name w:val="insert_text"/>
    <w:basedOn w:val="a"/>
    <w:rsid w:val="00114CB4"/>
    <w:pPr>
      <w:spacing w:before="100" w:after="0" w:line="240" w:lineRule="auto"/>
      <w:ind w:left="560"/>
      <w:jc w:val="both"/>
    </w:pPr>
    <w:rPr>
      <w:rFonts w:ascii="Times New Roman" w:hAnsi="Times New Roman" w:cs="Times New Roman"/>
    </w:rPr>
  </w:style>
  <w:style w:type="character" w:customStyle="1" w:styleId="name">
    <w:name w:val="name"/>
    <w:basedOn w:val="a0"/>
    <w:rsid w:val="00114CB4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114CB4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114CB4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114CB4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114CB4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114CB4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inserttitle">
    <w:name w:val="insert_title"/>
    <w:basedOn w:val="a0"/>
    <w:rsid w:val="00114CB4"/>
    <w:rPr>
      <w:b/>
      <w:bCs/>
      <w:i/>
      <w:iCs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E3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3A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103399">
      <w:marLeft w:val="0"/>
      <w:marRight w:val="0"/>
      <w:marTop w:val="0"/>
      <w:marBottom w:val="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1078</Words>
  <Characters>6151</Characters>
  <Application>Microsoft Office Word</Application>
  <DocSecurity>0</DocSecurity>
  <Lines>51</Lines>
  <Paragraphs>14</Paragraphs>
  <ScaleCrop>false</ScaleCrop>
  <Company>Krokoz™</Company>
  <LinksUpToDate>false</LinksUpToDate>
  <CharactersWithSpaces>7215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Милена Лебедева</dc:creator>
  <cp:lastModifiedBy>m.lebedeva</cp:lastModifiedBy>
  <cp:revision>2</cp:revision>
  <dcterms:created xsi:type="dcterms:W3CDTF">2024-12-27T08:37:00Z</dcterms:created>
  <dcterms:modified xsi:type="dcterms:W3CDTF">2024-12-27T08:37:00Z</dcterms:modified>
</cp:coreProperties>
</file>